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730C" w14:textId="185684AE" w:rsidR="00BA1F67" w:rsidRDefault="00BA1F67" w:rsidP="00616E4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8143D9F" w14:textId="77777777" w:rsidR="00BA1F67" w:rsidRDefault="00BA1F67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8CC152" w14:textId="77777777" w:rsidR="00F618CC" w:rsidRDefault="00F618CC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1E14859" w14:textId="77777777" w:rsidR="00F618CC" w:rsidRDefault="00F618CC" w:rsidP="00803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E938F15" w14:textId="77777777" w:rsidR="004B6966" w:rsidRDefault="004B6966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DAC306" w14:textId="3748CAA9"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E788BA1" w14:textId="77777777" w:rsidR="00F618CC" w:rsidRPr="00BA1F67" w:rsidRDefault="00F618CC" w:rsidP="00F6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F67">
        <w:rPr>
          <w:rFonts w:ascii="Times New Roman" w:hAnsi="Times New Roman" w:cs="Times New Roman"/>
          <w:b/>
          <w:sz w:val="28"/>
          <w:szCs w:val="28"/>
        </w:rPr>
        <w:t>пгт.</w:t>
      </w:r>
      <w:r w:rsidR="00BA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67"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14:paraId="31918026" w14:textId="20F9903E" w:rsidR="000D0C48" w:rsidRDefault="00BA1F6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966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7852E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852E8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632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D31DE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852E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D31DE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852E8">
        <w:rPr>
          <w:rFonts w:ascii="Times New Roman" w:hAnsi="Times New Roman" w:cs="Times New Roman"/>
          <w:b/>
          <w:bCs/>
          <w:sz w:val="28"/>
          <w:szCs w:val="28"/>
        </w:rPr>
        <w:t>349</w:t>
      </w:r>
    </w:p>
    <w:p w14:paraId="7C4A9D64" w14:textId="65CCF816" w:rsidR="00F203FA" w:rsidRPr="004B6966" w:rsidRDefault="00E423B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5EDF16B" w14:textId="731EA05F" w:rsidR="00B93968" w:rsidRPr="00D765D7" w:rsidRDefault="00D765D7" w:rsidP="00D76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50DE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1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8550DE">
        <w:rPr>
          <w:rFonts w:ascii="Times New Roman" w:hAnsi="Times New Roman" w:cs="Times New Roman"/>
          <w:b/>
          <w:sz w:val="28"/>
          <w:szCs w:val="28"/>
        </w:rPr>
        <w:t>й</w:t>
      </w:r>
      <w:r w:rsidR="00725AB7">
        <w:rPr>
          <w:rFonts w:ascii="Times New Roman" w:hAnsi="Times New Roman" w:cs="Times New Roman"/>
          <w:b/>
          <w:sz w:val="28"/>
          <w:szCs w:val="28"/>
        </w:rPr>
        <w:t xml:space="preserve"> и утверждении</w:t>
      </w:r>
      <w:r w:rsidR="00855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25A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муниципального автономного некоммерческого учреждения «Благоустройство» городского поселения «Забайкальское» на 202</w:t>
      </w:r>
      <w:r w:rsidR="00616E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C1C995" w14:textId="77777777" w:rsidR="00F203FA" w:rsidRDefault="0013407C" w:rsidP="00F203F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пункта </w:t>
      </w:r>
      <w:r w:rsidR="00D26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63A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63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6г.  № 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ФЗ «О</w:t>
      </w:r>
      <w:r w:rsidR="00D263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AB">
        <w:rPr>
          <w:rFonts w:ascii="Times New Roman" w:hAnsi="Times New Roman" w:cs="Times New Roman"/>
          <w:sz w:val="28"/>
          <w:szCs w:val="28"/>
        </w:rPr>
        <w:t>автономных учреждени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</w:t>
      </w:r>
      <w:r w:rsidRPr="00D50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F95B6DB" w14:textId="23437BB4" w:rsidR="0013407C" w:rsidRDefault="0072691E" w:rsidP="00E42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D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25AB7">
        <w:rPr>
          <w:rFonts w:ascii="Times New Roman" w:hAnsi="Times New Roman" w:cs="Times New Roman"/>
          <w:sz w:val="28"/>
          <w:szCs w:val="28"/>
        </w:rPr>
        <w:t>и утвердить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 план финансово – хозяйственной деятельности муниципального</w:t>
      </w:r>
      <w:r w:rsidR="004B6966" w:rsidRPr="00E423B7">
        <w:rPr>
          <w:rFonts w:ascii="Times New Roman" w:hAnsi="Times New Roman" w:cs="Times New Roman"/>
          <w:sz w:val="28"/>
          <w:szCs w:val="28"/>
        </w:rPr>
        <w:t xml:space="preserve"> </w:t>
      </w:r>
      <w:r w:rsidR="008C6710" w:rsidRPr="00E423B7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 w:rsidRPr="00E423B7">
        <w:rPr>
          <w:rFonts w:ascii="Times New Roman" w:hAnsi="Times New Roman" w:cs="Times New Roman"/>
          <w:sz w:val="28"/>
          <w:szCs w:val="28"/>
        </w:rPr>
        <w:t>учреждения «</w:t>
      </w:r>
      <w:r w:rsidR="008C6710" w:rsidRPr="00E423B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» городского </w:t>
      </w:r>
      <w:r w:rsidR="00BA1F67" w:rsidRPr="00E423B7">
        <w:rPr>
          <w:rFonts w:ascii="Times New Roman" w:hAnsi="Times New Roman" w:cs="Times New Roman"/>
          <w:sz w:val="28"/>
          <w:szCs w:val="28"/>
        </w:rPr>
        <w:t>поселения «Забайкальское» на 202</w:t>
      </w:r>
      <w:r w:rsidR="0016326C">
        <w:rPr>
          <w:rFonts w:ascii="Times New Roman" w:hAnsi="Times New Roman" w:cs="Times New Roman"/>
          <w:sz w:val="28"/>
          <w:szCs w:val="28"/>
        </w:rPr>
        <w:t>4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07C" w:rsidRPr="00E423B7">
        <w:rPr>
          <w:rFonts w:ascii="Times New Roman" w:hAnsi="Times New Roman" w:cs="Times New Roman"/>
          <w:sz w:val="28"/>
          <w:szCs w:val="28"/>
        </w:rPr>
        <w:t>).</w:t>
      </w:r>
    </w:p>
    <w:p w14:paraId="6EA06F80" w14:textId="7185A803" w:rsidR="0013407C" w:rsidRPr="00D5081E" w:rsidRDefault="0072691E" w:rsidP="00725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07C" w:rsidRPr="00D5081E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</w:t>
      </w:r>
      <w:r w:rsidR="00ED31DE">
        <w:rPr>
          <w:rFonts w:ascii="Times New Roman" w:hAnsi="Times New Roman" w:cs="Times New Roman"/>
          <w:sz w:val="28"/>
          <w:szCs w:val="28"/>
        </w:rPr>
        <w:t xml:space="preserve"> </w:t>
      </w:r>
      <w:r w:rsidR="0013407C" w:rsidRPr="00D5081E">
        <w:rPr>
          <w:rFonts w:ascii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13407C">
        <w:rPr>
          <w:rFonts w:ascii="Times New Roman" w:hAnsi="Times New Roman" w:cs="Times New Roman"/>
          <w:sz w:val="28"/>
          <w:szCs w:val="28"/>
        </w:rPr>
        <w:t xml:space="preserve"> </w:t>
      </w:r>
      <w:r w:rsidR="00BA1F6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1BE2854D" w14:textId="77777777" w:rsidR="005F7EDB" w:rsidRDefault="005F7EDB" w:rsidP="00134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0329F6" w14:textId="34883C4E" w:rsidR="00600067" w:rsidRDefault="007852E8" w:rsidP="00ED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13407C" w:rsidRPr="00D5081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3407C" w:rsidRPr="00D508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14:paraId="6AF101D2" w14:textId="363B6D9D" w:rsidR="0045032B" w:rsidRPr="000D0C48" w:rsidRDefault="0013407C" w:rsidP="00ED31DE">
      <w:pPr>
        <w:spacing w:after="0"/>
      </w:pPr>
      <w:r w:rsidRPr="00D5081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5081E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="00600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508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31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2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31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52E8">
        <w:rPr>
          <w:rFonts w:ascii="Times New Roman" w:hAnsi="Times New Roman" w:cs="Times New Roman"/>
          <w:b/>
          <w:sz w:val="28"/>
          <w:szCs w:val="28"/>
        </w:rPr>
        <w:t>Е. П. Орлова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4FE2"/>
    <w:multiLevelType w:val="hybridMultilevel"/>
    <w:tmpl w:val="55A4C7C6"/>
    <w:lvl w:ilvl="0" w:tplc="45DC5F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7A02D6F"/>
    <w:multiLevelType w:val="hybridMultilevel"/>
    <w:tmpl w:val="4F0E2C1C"/>
    <w:lvl w:ilvl="0" w:tplc="51EC4E74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75EB3"/>
    <w:rsid w:val="000D0C48"/>
    <w:rsid w:val="0013407C"/>
    <w:rsid w:val="0016326C"/>
    <w:rsid w:val="00232963"/>
    <w:rsid w:val="00234ED1"/>
    <w:rsid w:val="002673AF"/>
    <w:rsid w:val="003606F9"/>
    <w:rsid w:val="0045032B"/>
    <w:rsid w:val="004B6966"/>
    <w:rsid w:val="005111F8"/>
    <w:rsid w:val="00595AD4"/>
    <w:rsid w:val="0059609A"/>
    <w:rsid w:val="005F7EDB"/>
    <w:rsid w:val="00600067"/>
    <w:rsid w:val="00616E4C"/>
    <w:rsid w:val="00651EC7"/>
    <w:rsid w:val="006F78F3"/>
    <w:rsid w:val="00725AB7"/>
    <w:rsid w:val="0072691E"/>
    <w:rsid w:val="00743F17"/>
    <w:rsid w:val="007852E8"/>
    <w:rsid w:val="008037DC"/>
    <w:rsid w:val="00811779"/>
    <w:rsid w:val="00811A60"/>
    <w:rsid w:val="008550DE"/>
    <w:rsid w:val="008C6710"/>
    <w:rsid w:val="00927FF8"/>
    <w:rsid w:val="00B35D38"/>
    <w:rsid w:val="00B47DC0"/>
    <w:rsid w:val="00B56221"/>
    <w:rsid w:val="00B93968"/>
    <w:rsid w:val="00BA1F67"/>
    <w:rsid w:val="00C67ECF"/>
    <w:rsid w:val="00D12984"/>
    <w:rsid w:val="00D263AB"/>
    <w:rsid w:val="00D765D7"/>
    <w:rsid w:val="00DF2A92"/>
    <w:rsid w:val="00E423B7"/>
    <w:rsid w:val="00E72E2B"/>
    <w:rsid w:val="00EB3290"/>
    <w:rsid w:val="00ED31DE"/>
    <w:rsid w:val="00F203FA"/>
    <w:rsid w:val="00F46DC2"/>
    <w:rsid w:val="00F618CC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A70A"/>
  <w15:docId w15:val="{1BD4FA00-53C0-43D9-885E-D64346D8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2023-11-17T10:59:00Z</cp:lastPrinted>
  <dcterms:created xsi:type="dcterms:W3CDTF">2024-07-04T23:52:00Z</dcterms:created>
  <dcterms:modified xsi:type="dcterms:W3CDTF">2024-07-08T04:35:00Z</dcterms:modified>
</cp:coreProperties>
</file>